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07" w:rsidRPr="00E071F1" w:rsidRDefault="00484A07" w:rsidP="00484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1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07" w:rsidRPr="00E071F1" w:rsidRDefault="00484A07" w:rsidP="00484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1F1">
        <w:rPr>
          <w:rFonts w:ascii="Times New Roman" w:hAnsi="Times New Roman" w:cs="Times New Roman"/>
          <w:sz w:val="28"/>
          <w:szCs w:val="28"/>
        </w:rPr>
        <w:t>УКРАЇНА</w:t>
      </w:r>
    </w:p>
    <w:p w:rsidR="00484A07" w:rsidRPr="00E071F1" w:rsidRDefault="00484A07" w:rsidP="00484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1F1">
        <w:rPr>
          <w:rFonts w:ascii="Times New Roman" w:hAnsi="Times New Roman" w:cs="Times New Roman"/>
          <w:sz w:val="28"/>
          <w:szCs w:val="28"/>
        </w:rPr>
        <w:t>КОСТЯНТИНІВСЬКА РАЙОННА ДЕРЖАВНА АДМІНІСТРАЦІЯ</w:t>
      </w:r>
    </w:p>
    <w:p w:rsidR="00484A07" w:rsidRPr="00C87A30" w:rsidRDefault="00484A07" w:rsidP="00484A0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71F1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484A07" w:rsidRPr="00E071F1" w:rsidRDefault="00484A07" w:rsidP="00484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1F1">
        <w:rPr>
          <w:rFonts w:ascii="Times New Roman" w:hAnsi="Times New Roman" w:cs="Times New Roman"/>
          <w:sz w:val="28"/>
          <w:szCs w:val="28"/>
        </w:rPr>
        <w:t>НАКАЗ</w:t>
      </w:r>
    </w:p>
    <w:p w:rsidR="00484A07" w:rsidRPr="00E071F1" w:rsidRDefault="00484A07" w:rsidP="00484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84A07" w:rsidRPr="00D26A3B" w:rsidRDefault="00484A07" w:rsidP="00484A0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72DE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172DE2">
        <w:rPr>
          <w:rFonts w:ascii="Times New Roman" w:hAnsi="Times New Roman" w:cs="Times New Roman"/>
          <w:sz w:val="28"/>
          <w:szCs w:val="28"/>
        </w:rPr>
        <w:t xml:space="preserve"> </w:t>
      </w:r>
      <w:r w:rsidR="00172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6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72DE2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Pr="00E071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      </w:t>
      </w:r>
      <w:r w:rsidR="0088036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м.Костянтинівка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8036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071F1">
        <w:rPr>
          <w:rFonts w:ascii="Times New Roman" w:hAnsi="Times New Roman" w:cs="Times New Roman"/>
          <w:sz w:val="28"/>
          <w:szCs w:val="28"/>
        </w:rPr>
        <w:t xml:space="preserve"> № </w:t>
      </w:r>
      <w:r w:rsidR="00880369">
        <w:rPr>
          <w:rFonts w:ascii="Times New Roman" w:hAnsi="Times New Roman" w:cs="Times New Roman"/>
          <w:sz w:val="28"/>
          <w:szCs w:val="28"/>
          <w:lang w:val="uk-UA"/>
        </w:rPr>
        <w:t>210</w:t>
      </w:r>
    </w:p>
    <w:p w:rsidR="00484A07" w:rsidRPr="00E071F1" w:rsidRDefault="00484A07" w:rsidP="0048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A07" w:rsidRPr="00E071F1" w:rsidRDefault="00484A07" w:rsidP="00484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F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071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0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1F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E0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1F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0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1F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484A07" w:rsidRPr="00E071F1" w:rsidRDefault="00484A07" w:rsidP="00484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71F1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E0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1F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071F1">
        <w:rPr>
          <w:rFonts w:ascii="Times New Roman" w:hAnsi="Times New Roman" w:cs="Times New Roman"/>
          <w:sz w:val="28"/>
          <w:szCs w:val="28"/>
        </w:rPr>
        <w:t xml:space="preserve"> закладах </w:t>
      </w:r>
    </w:p>
    <w:p w:rsidR="00484A07" w:rsidRPr="00E071F1" w:rsidRDefault="00484A07" w:rsidP="00484A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071F1">
        <w:rPr>
          <w:rFonts w:ascii="Times New Roman" w:hAnsi="Times New Roman" w:cs="Times New Roman"/>
          <w:sz w:val="28"/>
          <w:szCs w:val="28"/>
        </w:rPr>
        <w:t>Костянтинівського</w:t>
      </w:r>
      <w:proofErr w:type="spellEnd"/>
      <w:r w:rsidRPr="00E071F1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84A07" w:rsidRPr="00E071F1" w:rsidRDefault="00484A07" w:rsidP="00484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A07" w:rsidRDefault="00484A07" w:rsidP="00484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наказу 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20.02.2009 № 96,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35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35E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, з  метою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та норм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484A07" w:rsidRPr="00E635EA" w:rsidRDefault="00484A07" w:rsidP="00484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07" w:rsidRDefault="00484A07" w:rsidP="00484A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EA">
        <w:rPr>
          <w:rFonts w:ascii="Times New Roman" w:hAnsi="Times New Roman" w:cs="Times New Roman"/>
          <w:sz w:val="28"/>
          <w:szCs w:val="28"/>
        </w:rPr>
        <w:t>НАКАЗУЮ:</w:t>
      </w:r>
    </w:p>
    <w:p w:rsidR="00484A07" w:rsidRPr="00E635EA" w:rsidRDefault="00484A07" w:rsidP="00484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A07" w:rsidRPr="0094368A" w:rsidRDefault="00484A07" w:rsidP="00484A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EA">
        <w:rPr>
          <w:rFonts w:ascii="Times New Roman" w:hAnsi="Times New Roman" w:cs="Times New Roman"/>
          <w:sz w:val="28"/>
          <w:szCs w:val="28"/>
        </w:rPr>
        <w:t>Провести з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35E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635EA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5EA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E635E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84A07" w:rsidRPr="00E635EA" w:rsidRDefault="00484A07" w:rsidP="00484A0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4A07" w:rsidRPr="0094368A" w:rsidRDefault="00484A07" w:rsidP="00484A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E635EA">
        <w:rPr>
          <w:rFonts w:ascii="Times New Roman" w:hAnsi="Times New Roman" w:cs="Times New Roman"/>
          <w:sz w:val="28"/>
          <w:szCs w:val="28"/>
        </w:rPr>
        <w:t>).</w:t>
      </w:r>
    </w:p>
    <w:p w:rsidR="00484A07" w:rsidRPr="00E635EA" w:rsidRDefault="00484A07" w:rsidP="00484A0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4A07" w:rsidRPr="008E7611" w:rsidRDefault="00484A07" w:rsidP="00484A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E635E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4A07" w:rsidRPr="00C87A30" w:rsidRDefault="00484A07" w:rsidP="00484A0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1)З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абезпечити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635EA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635E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A07" w:rsidRPr="00C87A30" w:rsidRDefault="00484A07" w:rsidP="00484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C87A3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та довести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потенційну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, яка характерна за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мешкання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загрозі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(само- та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>.</w:t>
      </w:r>
    </w:p>
    <w:p w:rsidR="00484A07" w:rsidRPr="008E7611" w:rsidRDefault="00484A07" w:rsidP="00484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C87A3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адати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r w:rsidRPr="00C87A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r w:rsidRPr="00C87A3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інформацію</w:t>
      </w:r>
      <w:r w:rsidRPr="00C87A3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в закладах до 2</w:t>
      </w: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87A30">
        <w:rPr>
          <w:rFonts w:ascii="Times New Roman" w:hAnsi="Times New Roman" w:cs="Times New Roman"/>
          <w:sz w:val="28"/>
          <w:szCs w:val="28"/>
        </w:rPr>
        <w:t>05</w:t>
      </w:r>
      <w:r w:rsidRPr="00C87A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7A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7A3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84A07" w:rsidRPr="008E7611" w:rsidRDefault="00484A07" w:rsidP="00484A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A30">
        <w:rPr>
          <w:rFonts w:ascii="Times New Roman" w:hAnsi="Times New Roman" w:cs="Times New Roman"/>
          <w:sz w:val="28"/>
          <w:szCs w:val="28"/>
          <w:lang w:val="uk-UA"/>
        </w:rPr>
        <w:t>Наказ розмістити на сайті відді</w:t>
      </w:r>
      <w:r>
        <w:rPr>
          <w:rFonts w:ascii="Times New Roman" w:hAnsi="Times New Roman" w:cs="Times New Roman"/>
          <w:sz w:val="28"/>
          <w:szCs w:val="28"/>
          <w:lang w:val="uk-UA"/>
        </w:rPr>
        <w:t>лу освіти райдержадміністрації.</w:t>
      </w:r>
    </w:p>
    <w:p w:rsidR="00484A07" w:rsidRPr="00C87A30" w:rsidRDefault="00484A07" w:rsidP="00484A0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A3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на</w:t>
      </w:r>
      <w:r w:rsidRPr="00C87A3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Pr="00C87A30">
        <w:rPr>
          <w:rFonts w:ascii="Times New Roman" w:hAnsi="Times New Roman" w:cs="Times New Roman"/>
          <w:sz w:val="28"/>
          <w:szCs w:val="28"/>
          <w:lang w:val="uk-UA"/>
        </w:rPr>
        <w:t xml:space="preserve">а методичного кабінету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87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3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87A30">
        <w:rPr>
          <w:rFonts w:ascii="Times New Roman" w:hAnsi="Times New Roman" w:cs="Times New Roman"/>
          <w:sz w:val="28"/>
          <w:szCs w:val="28"/>
          <w:lang w:val="uk-UA"/>
        </w:rPr>
        <w:t xml:space="preserve"> Вовченко</w:t>
      </w:r>
      <w:proofErr w:type="gramStart"/>
      <w:r w:rsidRPr="00C87A30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 w:rsidRPr="00C87A3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</w:p>
    <w:p w:rsidR="00484A07" w:rsidRDefault="00484A07" w:rsidP="00484A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A07" w:rsidRPr="00E635EA" w:rsidRDefault="00484A07" w:rsidP="00484A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E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</w:p>
    <w:p w:rsidR="00484A07" w:rsidRDefault="00484A07" w:rsidP="00484A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5EA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E63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Виниченко</w:t>
      </w:r>
      <w:proofErr w:type="spellEnd"/>
      <w:r w:rsidRPr="00E635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84A07" w:rsidRDefault="00484A07" w:rsidP="00484A0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E7611">
        <w:rPr>
          <w:rFonts w:ascii="Times New Roman" w:hAnsi="Times New Roman" w:cs="Times New Roman"/>
          <w:sz w:val="24"/>
          <w:szCs w:val="24"/>
          <w:lang w:val="uk-UA"/>
        </w:rPr>
        <w:t>Сімоненко</w:t>
      </w:r>
      <w:proofErr w:type="spellEnd"/>
      <w:r w:rsidRPr="008E7611">
        <w:rPr>
          <w:rFonts w:ascii="Times New Roman" w:hAnsi="Times New Roman" w:cs="Times New Roman"/>
          <w:sz w:val="24"/>
          <w:szCs w:val="24"/>
          <w:lang w:val="uk-UA"/>
        </w:rPr>
        <w:t xml:space="preserve"> Ф.Х.</w:t>
      </w:r>
    </w:p>
    <w:p w:rsidR="00484A07" w:rsidRPr="008E7611" w:rsidRDefault="00484A07" w:rsidP="00484A0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господарчої групи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Т.Е.Максименко</w:t>
      </w:r>
    </w:p>
    <w:p w:rsidR="00484A07" w:rsidRDefault="00484A07" w:rsidP="00484A07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0C1291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</w:p>
    <w:p w:rsidR="00484A07" w:rsidRPr="00C87A30" w:rsidRDefault="00484A07" w:rsidP="00484A07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</w:t>
      </w:r>
    </w:p>
    <w:p w:rsidR="00484A07" w:rsidRDefault="00484A07" w:rsidP="00880369">
      <w:pPr>
        <w:pStyle w:val="a3"/>
        <w:ind w:left="5529" w:hanging="57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proofErr w:type="spellStart"/>
      <w:r w:rsidRPr="0039735A">
        <w:rPr>
          <w:rFonts w:ascii="Times New Roman" w:hAnsi="Times New Roman"/>
          <w:sz w:val="26"/>
          <w:szCs w:val="26"/>
        </w:rPr>
        <w:t>Додаток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№1</w:t>
      </w:r>
      <w:r w:rsidRPr="0039735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 w:rsidRPr="0039735A">
        <w:rPr>
          <w:rFonts w:ascii="Times New Roman" w:hAnsi="Times New Roman"/>
          <w:sz w:val="26"/>
          <w:szCs w:val="26"/>
        </w:rPr>
        <w:t>до</w:t>
      </w:r>
      <w:proofErr w:type="gramEnd"/>
      <w:r w:rsidRPr="0039735A">
        <w:rPr>
          <w:rFonts w:ascii="Times New Roman" w:hAnsi="Times New Roman"/>
          <w:sz w:val="26"/>
          <w:szCs w:val="26"/>
        </w:rPr>
        <w:t xml:space="preserve"> наказу</w:t>
      </w:r>
    </w:p>
    <w:p w:rsidR="00484A07" w:rsidRPr="008E7611" w:rsidRDefault="00484A07" w:rsidP="00880369">
      <w:pPr>
        <w:pStyle w:val="a3"/>
        <w:ind w:left="5529" w:hanging="57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відділу освіти райдержадміністрації</w:t>
      </w:r>
    </w:p>
    <w:p w:rsidR="00484A07" w:rsidRPr="0039735A" w:rsidRDefault="00484A07" w:rsidP="00880369">
      <w:pPr>
        <w:pStyle w:val="a3"/>
        <w:ind w:left="5529" w:hanging="5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proofErr w:type="spellStart"/>
      <w:r w:rsidRPr="0039735A">
        <w:rPr>
          <w:rFonts w:ascii="Times New Roman" w:hAnsi="Times New Roman"/>
          <w:sz w:val="26"/>
          <w:szCs w:val="26"/>
        </w:rPr>
        <w:t>від</w:t>
      </w:r>
      <w:proofErr w:type="spellEnd"/>
      <w:r w:rsidRPr="0039735A">
        <w:rPr>
          <w:rFonts w:ascii="Times New Roman" w:hAnsi="Times New Roman"/>
          <w:sz w:val="26"/>
          <w:szCs w:val="26"/>
        </w:rPr>
        <w:t xml:space="preserve"> </w:t>
      </w:r>
      <w:r w:rsidR="00880369">
        <w:rPr>
          <w:rFonts w:ascii="Times New Roman" w:hAnsi="Times New Roman"/>
          <w:sz w:val="26"/>
          <w:szCs w:val="26"/>
          <w:lang w:val="uk-UA"/>
        </w:rPr>
        <w:t xml:space="preserve">24.04.2017 </w:t>
      </w:r>
      <w:r w:rsidRPr="0039735A">
        <w:rPr>
          <w:rFonts w:ascii="Times New Roman" w:hAnsi="Times New Roman"/>
          <w:sz w:val="26"/>
          <w:szCs w:val="26"/>
          <w:lang w:val="uk-UA"/>
        </w:rPr>
        <w:t>№</w:t>
      </w:r>
      <w:r w:rsidR="00880369">
        <w:rPr>
          <w:rFonts w:ascii="Times New Roman" w:hAnsi="Times New Roman"/>
          <w:sz w:val="26"/>
          <w:szCs w:val="26"/>
          <w:lang w:val="uk-UA"/>
        </w:rPr>
        <w:t xml:space="preserve"> 210</w:t>
      </w:r>
    </w:p>
    <w:p w:rsidR="00484A07" w:rsidRPr="0039735A" w:rsidRDefault="00484A07" w:rsidP="00484A07">
      <w:pPr>
        <w:rPr>
          <w:b/>
          <w:bCs/>
          <w:sz w:val="26"/>
          <w:szCs w:val="26"/>
          <w:lang w:val="uk-UA"/>
        </w:rPr>
      </w:pPr>
    </w:p>
    <w:p w:rsidR="00484A07" w:rsidRPr="0039735A" w:rsidRDefault="00484A07" w:rsidP="00484A0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9735A">
        <w:rPr>
          <w:rFonts w:ascii="Times New Roman" w:hAnsi="Times New Roman" w:cs="Times New Roman"/>
          <w:sz w:val="26"/>
          <w:szCs w:val="26"/>
        </w:rPr>
        <w:t>ПЛАН</w:t>
      </w:r>
    </w:p>
    <w:p w:rsidR="00484A07" w:rsidRPr="0039735A" w:rsidRDefault="00484A07" w:rsidP="00484A0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9735A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397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735A">
        <w:rPr>
          <w:rFonts w:ascii="Times New Roman" w:hAnsi="Times New Roman" w:cs="Times New Roman"/>
          <w:sz w:val="26"/>
          <w:szCs w:val="26"/>
        </w:rPr>
        <w:t>Тижня</w:t>
      </w:r>
      <w:proofErr w:type="spellEnd"/>
      <w:r w:rsidRPr="00397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735A">
        <w:rPr>
          <w:rFonts w:ascii="Times New Roman" w:hAnsi="Times New Roman" w:cs="Times New Roman"/>
          <w:sz w:val="26"/>
          <w:szCs w:val="26"/>
        </w:rPr>
        <w:t>безпеки</w:t>
      </w:r>
      <w:proofErr w:type="spellEnd"/>
      <w:r w:rsidRPr="00397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735A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39735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9735A">
        <w:rPr>
          <w:rFonts w:ascii="Times New Roman" w:hAnsi="Times New Roman" w:cs="Times New Roman"/>
          <w:sz w:val="26"/>
          <w:szCs w:val="26"/>
        </w:rPr>
        <w:t>дошкільних</w:t>
      </w:r>
      <w:proofErr w:type="spellEnd"/>
      <w:r w:rsidRPr="00397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735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39735A">
        <w:rPr>
          <w:rFonts w:ascii="Times New Roman" w:hAnsi="Times New Roman" w:cs="Times New Roman"/>
          <w:sz w:val="26"/>
          <w:szCs w:val="26"/>
        </w:rPr>
        <w:t xml:space="preserve"> закладах району</w:t>
      </w:r>
    </w:p>
    <w:p w:rsidR="00484A07" w:rsidRPr="0039735A" w:rsidRDefault="00484A07" w:rsidP="00484A0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973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39735A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uk-UA"/>
        </w:rPr>
        <w:t>19</w:t>
      </w:r>
      <w:r w:rsidRPr="00397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735A">
        <w:rPr>
          <w:rFonts w:ascii="Times New Roman" w:hAnsi="Times New Roman" w:cs="Times New Roman"/>
          <w:sz w:val="26"/>
          <w:szCs w:val="26"/>
        </w:rPr>
        <w:t>травня</w:t>
      </w:r>
      <w:proofErr w:type="spellEnd"/>
      <w:r w:rsidRPr="0039735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</w:t>
      </w:r>
      <w:proofErr w:type="spellStart"/>
      <w:proofErr w:type="gramStart"/>
      <w:r w:rsidRPr="0039735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9735A">
        <w:rPr>
          <w:rFonts w:ascii="Times New Roman" w:hAnsi="Times New Roman" w:cs="Times New Roman"/>
          <w:sz w:val="26"/>
          <w:szCs w:val="26"/>
        </w:rPr>
        <w:t>ік</w:t>
      </w:r>
      <w:proofErr w:type="spellEnd"/>
    </w:p>
    <w:p w:rsidR="00484A07" w:rsidRPr="0039735A" w:rsidRDefault="00484A07" w:rsidP="00484A0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484A07" w:rsidRPr="0039735A" w:rsidRDefault="00484A07" w:rsidP="00484A0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53"/>
        <w:gridCol w:w="1816"/>
        <w:gridCol w:w="2182"/>
      </w:tblGrid>
      <w:tr w:rsidR="00484A07" w:rsidRPr="0039735A" w:rsidTr="00073322"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з/</w:t>
            </w: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Заходи</w:t>
            </w:r>
          </w:p>
          <w:p w:rsidR="00484A07" w:rsidRPr="0039735A" w:rsidRDefault="00484A07" w:rsidP="00073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16" w:type="dxa"/>
          </w:tcPr>
          <w:p w:rsidR="00484A07" w:rsidRPr="0039735A" w:rsidRDefault="00484A07" w:rsidP="00073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ермін</w:t>
            </w:r>
            <w:proofErr w:type="spellEnd"/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Відповідальні</w:t>
            </w:r>
            <w:proofErr w:type="spellEnd"/>
          </w:p>
        </w:tc>
      </w:tr>
      <w:tr w:rsidR="00484A07" w:rsidRPr="0039735A" w:rsidTr="00073322"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зустрічі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співробітниками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служб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здоров’я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ержавтоінспекції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представників</w:t>
            </w: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ержавної служби України з надзвичайних ситуацій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rPr>
          <w:trHeight w:val="715"/>
        </w:trPr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53" w:type="dxa"/>
          </w:tcPr>
          <w:p w:rsidR="00484A07" w:rsidRPr="006166AF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свята і розваги за тематикою безпеки дитини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rPr>
          <w:trHeight w:val="671"/>
        </w:trPr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Поновити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наочні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матер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іали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куточках «Безпека дитини» в кожній віковій групі.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батьківські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збори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на тему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дії  </w:t>
            </w: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 час екстремальних та надзвичайних ситуацій</w:t>
            </w:r>
            <w:r w:rsidRPr="0039735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Продовжити р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озроб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цикл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занять на тему «Уроки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безпечного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життя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» з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дітьми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дошкільного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віку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та ввести в практику </w:t>
            </w: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Оформити виставки дитячих малюнків на тему «Безпека життя і здоров’я дитини»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Провести бесіди з дітьми щодо безпечної поведінки в умовах надзвичайних ситуацій «Твої дії в разі небезпеки»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rPr>
          <w:trHeight w:val="669"/>
        </w:trPr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Перевірити стан обладнання на ігрових та спортивних майданчиках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5153" w:type="dxa"/>
          </w:tcPr>
          <w:p w:rsidR="00484A07" w:rsidRPr="006166AF" w:rsidRDefault="00484A07" w:rsidP="0007332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973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Провести навчальну евакуацію дітей та працівників з приміщень дошкільного закладу, практично відпрацювати проведення евакуації при загрозі та виникненні надзвичайних ситуацій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  <w:tr w:rsidR="00484A07" w:rsidRPr="0039735A" w:rsidTr="00073322">
        <w:tc>
          <w:tcPr>
            <w:tcW w:w="851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5153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Перевірити наявність усіх документів системи цивільн</w:t>
            </w:r>
            <w:bookmarkStart w:id="0" w:name="_GoBack"/>
            <w:bookmarkEnd w:id="0"/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 захисту в ДНЗ.</w:t>
            </w:r>
          </w:p>
        </w:tc>
        <w:tc>
          <w:tcPr>
            <w:tcW w:w="1816" w:type="dxa"/>
          </w:tcPr>
          <w:p w:rsidR="00484A07" w:rsidRPr="0039735A" w:rsidRDefault="00484A07" w:rsidP="00073322">
            <w:pPr>
              <w:rPr>
                <w:sz w:val="26"/>
                <w:szCs w:val="26"/>
              </w:rPr>
            </w:pPr>
            <w:proofErr w:type="gram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2182" w:type="dxa"/>
          </w:tcPr>
          <w:p w:rsidR="00484A07" w:rsidRPr="0039735A" w:rsidRDefault="00484A07" w:rsidP="000733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397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3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освіти</w:t>
            </w:r>
          </w:p>
        </w:tc>
      </w:tr>
    </w:tbl>
    <w:p w:rsidR="00484A07" w:rsidRPr="0039735A" w:rsidRDefault="00484A07" w:rsidP="00484A07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Начальник господарчої групи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Т.Е.Максименко</w:t>
      </w:r>
    </w:p>
    <w:p w:rsidR="00737970" w:rsidRDefault="00737970"/>
    <w:sectPr w:rsidR="00737970" w:rsidSect="0022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3B58"/>
    <w:multiLevelType w:val="hybridMultilevel"/>
    <w:tmpl w:val="C65AF7F2"/>
    <w:lvl w:ilvl="0" w:tplc="DDFCC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A07"/>
    <w:rsid w:val="00172DE2"/>
    <w:rsid w:val="00222EF6"/>
    <w:rsid w:val="00484A07"/>
    <w:rsid w:val="00737970"/>
    <w:rsid w:val="008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3152</Characters>
  <Application>Microsoft Office Word</Application>
  <DocSecurity>0</DocSecurity>
  <Lines>26</Lines>
  <Paragraphs>7</Paragraphs>
  <ScaleCrop>false</ScaleCrop>
  <Company>Grizli777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5</cp:revision>
  <dcterms:created xsi:type="dcterms:W3CDTF">2017-04-25T04:28:00Z</dcterms:created>
  <dcterms:modified xsi:type="dcterms:W3CDTF">2017-04-26T07:11:00Z</dcterms:modified>
</cp:coreProperties>
</file>